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EA78" w14:textId="77777777" w:rsidR="00653BF4" w:rsidRDefault="00653BF4" w:rsidP="00653BF4">
      <w:pPr>
        <w:rPr>
          <w:rFonts w:ascii="Apple Chancery" w:hAnsi="Apple Chancery" w:cs="Apple Chancery"/>
          <w:sz w:val="32"/>
          <w:szCs w:val="32"/>
        </w:rPr>
      </w:pPr>
    </w:p>
    <w:p w14:paraId="2F47E778" w14:textId="77777777" w:rsidR="00C203E4" w:rsidRDefault="00653BF4" w:rsidP="00D71491">
      <w:pPr>
        <w:rPr>
          <w:rFonts w:ascii="Apple Chancery" w:hAnsi="Apple Chancery" w:cs="Apple Chancery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464186" wp14:editId="684CB793">
            <wp:extent cx="1483827" cy="11135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78" cy="111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ple Chancery" w:hAnsi="Apple Chancery" w:cs="Apple Chancery"/>
          <w:sz w:val="32"/>
          <w:szCs w:val="32"/>
        </w:rPr>
        <w:t xml:space="preserve">          </w:t>
      </w:r>
      <w:r w:rsidRPr="00653BF4">
        <w:rPr>
          <w:rFonts w:ascii="Apple Chancery" w:hAnsi="Apple Chancery" w:cs="Apple Chancery"/>
          <w:sz w:val="40"/>
          <w:szCs w:val="40"/>
        </w:rPr>
        <w:t xml:space="preserve">Future </w:t>
      </w:r>
      <w:proofErr w:type="gramStart"/>
      <w:r w:rsidRPr="00653BF4">
        <w:rPr>
          <w:rFonts w:ascii="Apple Chancery" w:hAnsi="Apple Chancery" w:cs="Apple Chancery"/>
          <w:sz w:val="40"/>
          <w:szCs w:val="40"/>
        </w:rPr>
        <w:t>Plans</w:t>
      </w:r>
      <w:r>
        <w:rPr>
          <w:rFonts w:ascii="Apple Chancery" w:hAnsi="Apple Chancery" w:cs="Apple Chancery"/>
          <w:sz w:val="32"/>
          <w:szCs w:val="32"/>
        </w:rPr>
        <w:t xml:space="preserve">        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622B7305" wp14:editId="37E860E2">
            <wp:extent cx="1395550" cy="10473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44" cy="104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B364" w14:textId="48333907" w:rsidR="00597820" w:rsidRDefault="00F51667" w:rsidP="00F516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(Take a photo of this p</w:t>
      </w:r>
      <w:r w:rsidR="00111C9C">
        <w:rPr>
          <w:rFonts w:ascii="Arial" w:hAnsi="Arial" w:cs="Arial"/>
        </w:rPr>
        <w:t>age as a reminder to join in</w:t>
      </w:r>
      <w:bookmarkStart w:id="0" w:name="_GoBack"/>
      <w:bookmarkEnd w:id="0"/>
      <w:r>
        <w:rPr>
          <w:rFonts w:ascii="Arial" w:hAnsi="Arial" w:cs="Arial"/>
        </w:rPr>
        <w:t>!)</w:t>
      </w:r>
    </w:p>
    <w:p w14:paraId="14FA0A80" w14:textId="77777777" w:rsidR="00C203E4" w:rsidRDefault="00C203E4" w:rsidP="00597820">
      <w:pPr>
        <w:rPr>
          <w:rFonts w:ascii="Arial" w:hAnsi="Arial" w:cs="Arial"/>
        </w:rPr>
      </w:pPr>
    </w:p>
    <w:p w14:paraId="57719E0D" w14:textId="77777777" w:rsidR="00C203E4" w:rsidRDefault="00C203E4" w:rsidP="00597820">
      <w:pPr>
        <w:rPr>
          <w:rFonts w:ascii="Arial" w:hAnsi="Arial" w:cs="Arial"/>
        </w:rPr>
      </w:pPr>
    </w:p>
    <w:p w14:paraId="3CC9327D" w14:textId="77777777" w:rsidR="00597820" w:rsidRDefault="00597820" w:rsidP="005978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committee formed to plan a celebration of Loudon County’s Sesquicentennial </w:t>
      </w:r>
      <w:r w:rsidR="00BE26B8">
        <w:rPr>
          <w:rFonts w:ascii="Arial" w:hAnsi="Arial" w:cs="Arial"/>
        </w:rPr>
        <w:t>plans</w:t>
      </w:r>
      <w:r>
        <w:rPr>
          <w:rFonts w:ascii="Arial" w:hAnsi="Arial" w:cs="Arial"/>
        </w:rPr>
        <w:t xml:space="preserve"> an above ground time capsule </w:t>
      </w:r>
      <w:r w:rsidR="00BE26B8">
        <w:rPr>
          <w:rFonts w:ascii="Arial" w:hAnsi="Arial" w:cs="Arial"/>
        </w:rPr>
        <w:t xml:space="preserve">to be opened in </w:t>
      </w:r>
      <w:r>
        <w:rPr>
          <w:rFonts w:ascii="Arial" w:hAnsi="Arial" w:cs="Arial"/>
        </w:rPr>
        <w:t>2070.</w:t>
      </w:r>
      <w:r w:rsidR="00BE26B8">
        <w:rPr>
          <w:rFonts w:ascii="Arial" w:hAnsi="Arial" w:cs="Arial"/>
        </w:rPr>
        <w:t xml:space="preserve">  You may know that our courthouse burned in 2019.  As part of the reconstruction process, several large, damaged beams were taken from the courthouse and given to the Sesquicentennial Committee.  </w:t>
      </w:r>
    </w:p>
    <w:p w14:paraId="0DA2B01E" w14:textId="77777777" w:rsidR="00C203E4" w:rsidRDefault="00C203E4" w:rsidP="00597820">
      <w:pPr>
        <w:rPr>
          <w:rFonts w:ascii="Arial" w:hAnsi="Arial" w:cs="Arial"/>
        </w:rPr>
      </w:pPr>
    </w:p>
    <w:p w14:paraId="354B260C" w14:textId="77777777" w:rsidR="00BE26B8" w:rsidRDefault="00BE26B8" w:rsidP="0059782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woodworking club in Tellico Village will use their experience and expertise to </w:t>
      </w:r>
      <w:r w:rsidR="00653BF4">
        <w:rPr>
          <w:rFonts w:ascii="Arial" w:hAnsi="Arial" w:cs="Arial"/>
        </w:rPr>
        <w:t>construct 3 cabinets using these</w:t>
      </w:r>
      <w:r>
        <w:rPr>
          <w:rFonts w:ascii="Arial" w:hAnsi="Arial" w:cs="Arial"/>
        </w:rPr>
        <w:t xml:space="preserve"> beautiful heart pine beams.  Each cabinet will have a </w:t>
      </w:r>
      <w:r w:rsidR="00653BF4">
        <w:rPr>
          <w:rFonts w:ascii="Arial" w:hAnsi="Arial" w:cs="Arial"/>
        </w:rPr>
        <w:t>glass case on top, which will house</w:t>
      </w:r>
      <w:r>
        <w:rPr>
          <w:rFonts w:ascii="Arial" w:hAnsi="Arial" w:cs="Arial"/>
        </w:rPr>
        <w:t xml:space="preserve"> a permanent display </w:t>
      </w:r>
      <w:r w:rsidR="00653BF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artifacts from the 1970 time capsule.  Beneath the glass display case, the cabinets will house all items submitted for the new time capsule.</w:t>
      </w:r>
    </w:p>
    <w:p w14:paraId="1EFF6836" w14:textId="77777777" w:rsidR="00653BF4" w:rsidRDefault="00653BF4" w:rsidP="00597820">
      <w:pPr>
        <w:rPr>
          <w:rFonts w:ascii="Arial" w:hAnsi="Arial" w:cs="Arial"/>
        </w:rPr>
      </w:pPr>
    </w:p>
    <w:p w14:paraId="474DAEE4" w14:textId="77777777" w:rsidR="00BE26B8" w:rsidRDefault="00653BF4" w:rsidP="00597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E26B8">
        <w:rPr>
          <w:rFonts w:ascii="Arial" w:hAnsi="Arial" w:cs="Arial"/>
        </w:rPr>
        <w:tab/>
        <w:t>We plan to have a collection event on November 14</w:t>
      </w:r>
      <w:r w:rsidR="00BE26B8" w:rsidRPr="00BE26B8">
        <w:rPr>
          <w:rFonts w:ascii="Arial" w:hAnsi="Arial" w:cs="Arial"/>
          <w:vertAlign w:val="superscript"/>
        </w:rPr>
        <w:t>th</w:t>
      </w:r>
      <w:r w:rsidR="00BE26B8">
        <w:rPr>
          <w:rFonts w:ascii="Arial" w:hAnsi="Arial" w:cs="Arial"/>
        </w:rPr>
        <w:t xml:space="preserve"> in the parking lot at the Courthouse Annex in Loudon.  See our Facebook page (150 Years of </w:t>
      </w:r>
      <w:proofErr w:type="spellStart"/>
      <w:r w:rsidR="00BE26B8">
        <w:rPr>
          <w:rFonts w:ascii="Arial" w:hAnsi="Arial" w:cs="Arial"/>
        </w:rPr>
        <w:t>LoCo</w:t>
      </w:r>
      <w:proofErr w:type="spellEnd"/>
      <w:r w:rsidR="00BE26B8">
        <w:rPr>
          <w:rFonts w:ascii="Arial" w:hAnsi="Arial" w:cs="Arial"/>
        </w:rPr>
        <w:t>) for more information</w:t>
      </w:r>
      <w:r w:rsidR="00C203E4">
        <w:rPr>
          <w:rFonts w:ascii="Arial" w:hAnsi="Arial" w:cs="Arial"/>
        </w:rPr>
        <w:t xml:space="preserve"> or send an email to </w:t>
      </w:r>
      <w:hyperlink r:id="rId8" w:history="1">
        <w:r w:rsidR="00C203E4" w:rsidRPr="0013765E">
          <w:rPr>
            <w:rStyle w:val="Hyperlink"/>
            <w:rFonts w:ascii="Arial" w:hAnsi="Arial" w:cs="Arial"/>
          </w:rPr>
          <w:t>150yearsofloco@gmail.com</w:t>
        </w:r>
      </w:hyperlink>
      <w:r w:rsidR="00BE26B8">
        <w:rPr>
          <w:rFonts w:ascii="Arial" w:hAnsi="Arial" w:cs="Arial"/>
        </w:rPr>
        <w:t>.</w:t>
      </w:r>
      <w:r w:rsidR="00C20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We’ll be there from 10AM till 2PM, so drive by and drop off your contribution.</w:t>
      </w:r>
    </w:p>
    <w:p w14:paraId="1E493828" w14:textId="5C12EFEE" w:rsidR="00C203E4" w:rsidRDefault="00BE26B8" w:rsidP="005978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FC164B" w14:textId="77777777" w:rsidR="00C203E4" w:rsidRPr="00C203E4" w:rsidRDefault="00BE26B8" w:rsidP="00597820">
      <w:pPr>
        <w:rPr>
          <w:rFonts w:ascii="Arial" w:hAnsi="Arial" w:cs="Arial"/>
          <w:b/>
        </w:rPr>
      </w:pPr>
      <w:r w:rsidRPr="00C203E4">
        <w:rPr>
          <w:rFonts w:ascii="Arial" w:hAnsi="Arial" w:cs="Arial"/>
          <w:b/>
        </w:rPr>
        <w:t xml:space="preserve">We hope you’ll </w:t>
      </w:r>
      <w:r w:rsidR="00C203E4" w:rsidRPr="00C203E4">
        <w:rPr>
          <w:rFonts w:ascii="Arial" w:hAnsi="Arial" w:cs="Arial"/>
          <w:b/>
        </w:rPr>
        <w:t>make a contribution:</w:t>
      </w:r>
    </w:p>
    <w:p w14:paraId="56F02B30" w14:textId="77777777" w:rsidR="00BE26B8" w:rsidRPr="00D71491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 xml:space="preserve">It could be a letter, memento or keepsake for a child or grandchild.  </w:t>
      </w:r>
    </w:p>
    <w:p w14:paraId="56B5B8A9" w14:textId="77777777" w:rsidR="00C203E4" w:rsidRPr="00D71491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>Does your business use advertising novelties, such as pens or clips?</w:t>
      </w:r>
    </w:p>
    <w:p w14:paraId="147A1EA3" w14:textId="77777777" w:rsidR="00C203E4" w:rsidRPr="00D71491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>A favorite toy</w:t>
      </w:r>
    </w:p>
    <w:p w14:paraId="2BF614A1" w14:textId="77777777" w:rsidR="00C203E4" w:rsidRPr="00D71491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>Military items, such as dog tags or service ribbons</w:t>
      </w:r>
    </w:p>
    <w:p w14:paraId="1A822DEC" w14:textId="77777777" w:rsidR="00C203E4" w:rsidRPr="00D71491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>A photo of your favorite place or person</w:t>
      </w:r>
    </w:p>
    <w:p w14:paraId="0F286A83" w14:textId="77777777" w:rsidR="00C203E4" w:rsidRDefault="00C203E4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>If you want your item to go to a specific pers</w:t>
      </w:r>
      <w:r w:rsidR="00D71491" w:rsidRPr="00D71491">
        <w:rPr>
          <w:rFonts w:ascii="Arial" w:hAnsi="Arial" w:cs="Arial"/>
        </w:rPr>
        <w:t>on, be sure to label it.</w:t>
      </w:r>
    </w:p>
    <w:p w14:paraId="1C8AEAC6" w14:textId="77777777" w:rsidR="00D71491" w:rsidRPr="00D71491" w:rsidRDefault="00D71491" w:rsidP="00597820">
      <w:pPr>
        <w:rPr>
          <w:rFonts w:ascii="Arial" w:hAnsi="Arial" w:cs="Arial"/>
        </w:rPr>
      </w:pPr>
      <w:r>
        <w:rPr>
          <w:rFonts w:ascii="Arial" w:hAnsi="Arial" w:cs="Arial"/>
        </w:rPr>
        <w:t>A list of your favorites</w:t>
      </w:r>
    </w:p>
    <w:p w14:paraId="185D76D6" w14:textId="77777777" w:rsidR="00D71491" w:rsidRDefault="00D71491" w:rsidP="00597820">
      <w:pPr>
        <w:rPr>
          <w:rFonts w:ascii="Arial" w:hAnsi="Arial" w:cs="Arial"/>
        </w:rPr>
      </w:pPr>
    </w:p>
    <w:p w14:paraId="54A4BF77" w14:textId="77777777" w:rsidR="00D71491" w:rsidRPr="00D71491" w:rsidRDefault="00D71491" w:rsidP="00597820">
      <w:pPr>
        <w:rPr>
          <w:rFonts w:ascii="Arial" w:hAnsi="Arial" w:cs="Arial"/>
        </w:rPr>
      </w:pPr>
      <w:r w:rsidRPr="00D71491">
        <w:rPr>
          <w:rFonts w:ascii="Arial" w:hAnsi="Arial" w:cs="Arial"/>
          <w:b/>
        </w:rPr>
        <w:t>We especially want items from children</w:t>
      </w:r>
      <w:r w:rsidRPr="00D71491">
        <w:rPr>
          <w:rFonts w:ascii="Arial" w:hAnsi="Arial" w:cs="Arial"/>
        </w:rPr>
        <w:t xml:space="preserve"> – they can start with a list of their favorites – video game, board game, food, candy bar, place to eat, song, pet, outfit, TV show, book, park, subject in school, vacation, sports team, sport, place in Loudon County, hobby; their best friends, best grades, worst grades, their nickname, favorite recording artist, what I want to be when I grow up</w:t>
      </w:r>
    </w:p>
    <w:p w14:paraId="4F521C42" w14:textId="77777777" w:rsidR="00D71491" w:rsidRPr="00D71491" w:rsidRDefault="00D71491" w:rsidP="00597820">
      <w:pPr>
        <w:rPr>
          <w:rFonts w:ascii="Arial" w:hAnsi="Arial" w:cs="Arial"/>
        </w:rPr>
      </w:pPr>
      <w:r w:rsidRPr="00D71491">
        <w:rPr>
          <w:rFonts w:ascii="Arial" w:hAnsi="Arial" w:cs="Arial"/>
        </w:rPr>
        <w:t xml:space="preserve">What makes me happy or </w:t>
      </w:r>
      <w:proofErr w:type="gramStart"/>
      <w:r w:rsidRPr="00D71491">
        <w:rPr>
          <w:rFonts w:ascii="Arial" w:hAnsi="Arial" w:cs="Arial"/>
        </w:rPr>
        <w:t>angry.</w:t>
      </w:r>
      <w:proofErr w:type="gramEnd"/>
      <w:r w:rsidRPr="00D71491">
        <w:rPr>
          <w:rFonts w:ascii="Arial" w:hAnsi="Arial" w:cs="Arial"/>
        </w:rPr>
        <w:t xml:space="preserve">  The most trouble I’ve been in (this will be funny in 50 years!)</w:t>
      </w:r>
      <w:r>
        <w:rPr>
          <w:rFonts w:ascii="Arial" w:hAnsi="Arial" w:cs="Arial"/>
        </w:rPr>
        <w:t xml:space="preserve">  Nicknames for your grandparents, age, date, if I had a million dollars, I would…  There’s no end of options and this will be a wonderful memory when seen in 2070!</w:t>
      </w:r>
    </w:p>
    <w:p w14:paraId="1C12FCA0" w14:textId="77777777" w:rsidR="00C203E4" w:rsidRPr="00C203E4" w:rsidRDefault="00C203E4" w:rsidP="00597820">
      <w:pPr>
        <w:rPr>
          <w:rFonts w:ascii="Arial" w:hAnsi="Arial" w:cs="Arial"/>
          <w:b/>
        </w:rPr>
      </w:pPr>
    </w:p>
    <w:p w14:paraId="1F724824" w14:textId="77777777" w:rsidR="00C203E4" w:rsidRPr="00C203E4" w:rsidRDefault="00C203E4" w:rsidP="00597820">
      <w:pPr>
        <w:rPr>
          <w:rFonts w:ascii="Arial" w:hAnsi="Arial" w:cs="Arial"/>
          <w:b/>
        </w:rPr>
      </w:pPr>
      <w:r w:rsidRPr="00C203E4">
        <w:rPr>
          <w:rFonts w:ascii="Arial" w:hAnsi="Arial" w:cs="Arial"/>
          <w:b/>
        </w:rPr>
        <w:t>See the separate handout for our ‘Best Scrapbook Ever!  We definitely want items for that!</w:t>
      </w:r>
    </w:p>
    <w:sectPr w:rsidR="00C203E4" w:rsidRPr="00C203E4" w:rsidSect="00653BF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E791F" w14:textId="77777777" w:rsidR="00D71491" w:rsidRDefault="00D71491" w:rsidP="00653BF4">
      <w:r>
        <w:separator/>
      </w:r>
    </w:p>
  </w:endnote>
  <w:endnote w:type="continuationSeparator" w:id="0">
    <w:p w14:paraId="464F55C6" w14:textId="77777777" w:rsidR="00D71491" w:rsidRDefault="00D71491" w:rsidP="006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97E50" w14:textId="77777777" w:rsidR="00D71491" w:rsidRDefault="00D71491" w:rsidP="00653BF4">
      <w:r>
        <w:separator/>
      </w:r>
    </w:p>
  </w:footnote>
  <w:footnote w:type="continuationSeparator" w:id="0">
    <w:p w14:paraId="0D974F7E" w14:textId="77777777" w:rsidR="00D71491" w:rsidRDefault="00D71491" w:rsidP="006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0"/>
    <w:rsid w:val="00111C9C"/>
    <w:rsid w:val="00597820"/>
    <w:rsid w:val="00653BF4"/>
    <w:rsid w:val="008D52B8"/>
    <w:rsid w:val="00BE26B8"/>
    <w:rsid w:val="00C203E4"/>
    <w:rsid w:val="00D61E55"/>
    <w:rsid w:val="00D71491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106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F4"/>
  </w:style>
  <w:style w:type="paragraph" w:styleId="Footer">
    <w:name w:val="footer"/>
    <w:basedOn w:val="Normal"/>
    <w:link w:val="FooterChar"/>
    <w:uiPriority w:val="99"/>
    <w:unhideWhenUsed/>
    <w:rsid w:val="0065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F4"/>
  </w:style>
  <w:style w:type="paragraph" w:styleId="BalloonText">
    <w:name w:val="Balloon Text"/>
    <w:basedOn w:val="Normal"/>
    <w:link w:val="BalloonTextChar"/>
    <w:uiPriority w:val="99"/>
    <w:semiHidden/>
    <w:unhideWhenUsed/>
    <w:rsid w:val="0065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3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F4"/>
  </w:style>
  <w:style w:type="paragraph" w:styleId="Footer">
    <w:name w:val="footer"/>
    <w:basedOn w:val="Normal"/>
    <w:link w:val="FooterChar"/>
    <w:uiPriority w:val="99"/>
    <w:unhideWhenUsed/>
    <w:rsid w:val="00653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F4"/>
  </w:style>
  <w:style w:type="paragraph" w:styleId="BalloonText">
    <w:name w:val="Balloon Text"/>
    <w:basedOn w:val="Normal"/>
    <w:link w:val="BalloonTextChar"/>
    <w:uiPriority w:val="99"/>
    <w:semiHidden/>
    <w:unhideWhenUsed/>
    <w:rsid w:val="00653B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150yearsofloc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1927</Characters>
  <Application>Microsoft Macintosh Word</Application>
  <DocSecurity>0</DocSecurity>
  <Lines>16</Lines>
  <Paragraphs>4</Paragraphs>
  <ScaleCrop>false</ScaleCrop>
  <Company>Lenoir City Museum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Museum</dc:creator>
  <cp:keywords/>
  <dc:description/>
  <cp:lastModifiedBy>Lenoir Museum</cp:lastModifiedBy>
  <cp:revision>3</cp:revision>
  <cp:lastPrinted>2020-10-14T14:06:00Z</cp:lastPrinted>
  <dcterms:created xsi:type="dcterms:W3CDTF">2020-10-13T19:02:00Z</dcterms:created>
  <dcterms:modified xsi:type="dcterms:W3CDTF">2020-10-14T14:09:00Z</dcterms:modified>
</cp:coreProperties>
</file>